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F15" w:rsidRDefault="001B5F15" w:rsidP="001B5F15">
      <w:pPr>
        <w:spacing w:after="0" w:line="240" w:lineRule="auto"/>
        <w:jc w:val="right"/>
        <w:rPr>
          <w:rFonts w:ascii="Times New Roman" w:hAnsi="Times New Roman"/>
          <w:b/>
          <w:i/>
          <w:szCs w:val="28"/>
        </w:rPr>
      </w:pPr>
      <w:r>
        <w:rPr>
          <w:rFonts w:ascii="Times New Roman" w:hAnsi="Times New Roman"/>
          <w:b/>
          <w:i/>
          <w:szCs w:val="28"/>
        </w:rPr>
        <w:t>Приложение 5</w:t>
      </w:r>
    </w:p>
    <w:p w:rsidR="001B5F15" w:rsidRPr="001B5F15" w:rsidRDefault="001B5F15" w:rsidP="001B5F15">
      <w:pPr>
        <w:spacing w:after="0" w:line="240" w:lineRule="auto"/>
        <w:jc w:val="right"/>
        <w:rPr>
          <w:rFonts w:ascii="Times New Roman" w:hAnsi="Times New Roman"/>
          <w:b/>
          <w:i/>
          <w:szCs w:val="28"/>
        </w:rPr>
      </w:pPr>
    </w:p>
    <w:p w:rsidR="00587A9B" w:rsidRDefault="000F64A1" w:rsidP="000F64A1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0F64A1">
        <w:rPr>
          <w:rFonts w:ascii="Times New Roman" w:hAnsi="Times New Roman"/>
          <w:b/>
          <w:szCs w:val="28"/>
        </w:rPr>
        <w:t>Информация о трудоустройстве в учреждениях культур</w:t>
      </w:r>
      <w:r w:rsidR="00D90ABA">
        <w:rPr>
          <w:rFonts w:ascii="Times New Roman" w:hAnsi="Times New Roman"/>
          <w:b/>
          <w:szCs w:val="28"/>
        </w:rPr>
        <w:t xml:space="preserve">ы  МБУК «Историко-художественный музей» </w:t>
      </w:r>
      <w:r w:rsidRPr="000F64A1">
        <w:rPr>
          <w:rFonts w:ascii="Times New Roman" w:hAnsi="Times New Roman"/>
          <w:b/>
          <w:szCs w:val="28"/>
        </w:rPr>
        <w:t>района (городского округа)  людей с ограниченными возможностями здоровья</w:t>
      </w:r>
    </w:p>
    <w:p w:rsidR="000F64A1" w:rsidRPr="000F64A1" w:rsidRDefault="000F64A1" w:rsidP="000F64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5735" w:type="dxa"/>
        <w:tblInd w:w="-318" w:type="dxa"/>
        <w:tblLayout w:type="fixed"/>
        <w:tblLook w:val="04A0"/>
      </w:tblPr>
      <w:tblGrid>
        <w:gridCol w:w="426"/>
        <w:gridCol w:w="1293"/>
        <w:gridCol w:w="1020"/>
        <w:gridCol w:w="1700"/>
        <w:gridCol w:w="2318"/>
        <w:gridCol w:w="1670"/>
        <w:gridCol w:w="1054"/>
        <w:gridCol w:w="1690"/>
        <w:gridCol w:w="1594"/>
        <w:gridCol w:w="1512"/>
        <w:gridCol w:w="699"/>
        <w:gridCol w:w="759"/>
      </w:tblGrid>
      <w:tr w:rsidR="00587A9B" w:rsidRPr="000F64A1" w:rsidTr="003624DE">
        <w:tc>
          <w:tcPr>
            <w:tcW w:w="426" w:type="dxa"/>
            <w:vMerge w:val="restart"/>
          </w:tcPr>
          <w:p w:rsidR="00587A9B" w:rsidRPr="000F64A1" w:rsidRDefault="00587A9B" w:rsidP="00CD04F7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293" w:type="dxa"/>
            <w:vMerge w:val="restart"/>
          </w:tcPr>
          <w:p w:rsidR="00587A9B" w:rsidRPr="000F64A1" w:rsidRDefault="00587A9B" w:rsidP="00CD04F7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Код по ОКОПФ</w:t>
            </w:r>
          </w:p>
        </w:tc>
        <w:tc>
          <w:tcPr>
            <w:tcW w:w="1020" w:type="dxa"/>
            <w:vMerge w:val="restart"/>
          </w:tcPr>
          <w:p w:rsidR="00587A9B" w:rsidRPr="000F64A1" w:rsidRDefault="00587A9B" w:rsidP="00CD04F7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Код по ОКВЭД</w:t>
            </w:r>
          </w:p>
        </w:tc>
        <w:tc>
          <w:tcPr>
            <w:tcW w:w="1700" w:type="dxa"/>
            <w:vMerge w:val="restart"/>
          </w:tcPr>
          <w:p w:rsidR="00587A9B" w:rsidRPr="000F64A1" w:rsidRDefault="00587A9B" w:rsidP="00CD04F7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ИНН организации</w:t>
            </w:r>
          </w:p>
        </w:tc>
        <w:tc>
          <w:tcPr>
            <w:tcW w:w="2318" w:type="dxa"/>
            <w:vMerge w:val="restart"/>
          </w:tcPr>
          <w:p w:rsidR="00587A9B" w:rsidRPr="000F64A1" w:rsidRDefault="00587A9B" w:rsidP="00CD04F7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670" w:type="dxa"/>
            <w:vMerge w:val="restart"/>
          </w:tcPr>
          <w:p w:rsidR="00587A9B" w:rsidRPr="000F64A1" w:rsidRDefault="00587A9B" w:rsidP="00CD04F7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Населенный пункт</w:t>
            </w:r>
          </w:p>
        </w:tc>
        <w:tc>
          <w:tcPr>
            <w:tcW w:w="2744" w:type="dxa"/>
            <w:gridSpan w:val="2"/>
          </w:tcPr>
          <w:p w:rsidR="00587A9B" w:rsidRPr="000F64A1" w:rsidRDefault="00587A9B" w:rsidP="00CD04F7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Численность работников организации, чел.</w:t>
            </w:r>
          </w:p>
        </w:tc>
        <w:tc>
          <w:tcPr>
            <w:tcW w:w="1594" w:type="dxa"/>
            <w:vMerge w:val="restart"/>
          </w:tcPr>
          <w:p w:rsidR="00587A9B" w:rsidRPr="000F64A1" w:rsidRDefault="00587A9B" w:rsidP="00CD04F7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Сведения об установленном количестве квот и минимальном количестве специальных рабочих мест для инвалидов, включая свободные (вакантные) – всего, ед.</w:t>
            </w:r>
          </w:p>
        </w:tc>
        <w:tc>
          <w:tcPr>
            <w:tcW w:w="1512" w:type="dxa"/>
            <w:vMerge w:val="restart"/>
          </w:tcPr>
          <w:p w:rsidR="00587A9B" w:rsidRPr="000F64A1" w:rsidRDefault="00587A9B" w:rsidP="00CD04F7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Из графы 8: количество рабочих мест, на которые трудоустроены инвалиды, ед.</w:t>
            </w:r>
          </w:p>
        </w:tc>
        <w:tc>
          <w:tcPr>
            <w:tcW w:w="1458" w:type="dxa"/>
            <w:gridSpan w:val="2"/>
          </w:tcPr>
          <w:p w:rsidR="00587A9B" w:rsidRPr="000F64A1" w:rsidRDefault="00587A9B" w:rsidP="00CD04F7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 xml:space="preserve">Из графы 8: количество свободных (вакантных) рабочих мест для трудоустройства инвалидов, ед. </w:t>
            </w:r>
          </w:p>
        </w:tc>
      </w:tr>
      <w:tr w:rsidR="00587A9B" w:rsidRPr="000F64A1" w:rsidTr="003624DE">
        <w:trPr>
          <w:trHeight w:val="216"/>
        </w:trPr>
        <w:tc>
          <w:tcPr>
            <w:tcW w:w="426" w:type="dxa"/>
            <w:vMerge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</w:tcPr>
          <w:p w:rsidR="00587A9B" w:rsidRPr="000F64A1" w:rsidRDefault="00587A9B" w:rsidP="00CD04F7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90" w:type="dxa"/>
            <w:vMerge w:val="restart"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Из графы 6: с инвалидностью</w:t>
            </w:r>
          </w:p>
        </w:tc>
        <w:tc>
          <w:tcPr>
            <w:tcW w:w="1594" w:type="dxa"/>
            <w:vMerge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Merge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vMerge w:val="restart"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759" w:type="dxa"/>
          </w:tcPr>
          <w:p w:rsidR="00587A9B" w:rsidRPr="000F64A1" w:rsidRDefault="00587A9B" w:rsidP="00CD04F7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</w:tr>
      <w:tr w:rsidR="00587A9B" w:rsidRPr="000F64A1" w:rsidTr="003624DE">
        <w:trPr>
          <w:trHeight w:val="288"/>
        </w:trPr>
        <w:tc>
          <w:tcPr>
            <w:tcW w:w="426" w:type="dxa"/>
            <w:vMerge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</w:tcPr>
          <w:p w:rsidR="00587A9B" w:rsidRPr="000F64A1" w:rsidRDefault="00587A9B" w:rsidP="00CD04F7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vMerge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vMerge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4" w:type="dxa"/>
            <w:vMerge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Merge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vMerge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</w:tcPr>
          <w:p w:rsidR="00587A9B" w:rsidRPr="000F64A1" w:rsidRDefault="00587A9B" w:rsidP="00CD04F7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Сведения размещены на портале «Работа в России»</w:t>
            </w:r>
          </w:p>
        </w:tc>
      </w:tr>
      <w:tr w:rsidR="00587A9B" w:rsidRPr="000F64A1" w:rsidTr="003624DE">
        <w:tc>
          <w:tcPr>
            <w:tcW w:w="426" w:type="dxa"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293" w:type="dxa"/>
          </w:tcPr>
          <w:p w:rsidR="00587A9B" w:rsidRPr="000F64A1" w:rsidRDefault="00587A9B" w:rsidP="00CD04F7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20" w:type="dxa"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0" w:type="dxa"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18" w:type="dxa"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70" w:type="dxa"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54" w:type="dxa"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90" w:type="dxa"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94" w:type="dxa"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12" w:type="dxa"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99" w:type="dxa"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59" w:type="dxa"/>
          </w:tcPr>
          <w:p w:rsidR="00587A9B" w:rsidRPr="000F64A1" w:rsidRDefault="00587A9B" w:rsidP="00CD04F7">
            <w:pPr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F64A1">
              <w:rPr>
                <w:rFonts w:ascii="Times New Roman" w:hAnsi="Times New Roman"/>
                <w:sz w:val="20"/>
                <w:szCs w:val="20"/>
              </w:rPr>
              <w:t>10.2</w:t>
            </w:r>
          </w:p>
        </w:tc>
      </w:tr>
      <w:tr w:rsidR="000F64A1" w:rsidRPr="000F64A1" w:rsidTr="003624DE">
        <w:tc>
          <w:tcPr>
            <w:tcW w:w="426" w:type="dxa"/>
          </w:tcPr>
          <w:p w:rsidR="000F64A1" w:rsidRPr="000F64A1" w:rsidRDefault="000F64A1" w:rsidP="00D90AB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3" w:type="dxa"/>
          </w:tcPr>
          <w:p w:rsidR="000F64A1" w:rsidRPr="000F64A1" w:rsidRDefault="000F64A1" w:rsidP="00D90AB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:rsidR="000F64A1" w:rsidRPr="000F64A1" w:rsidRDefault="00D90ABA" w:rsidP="00D90AB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91:02</w:t>
            </w:r>
          </w:p>
        </w:tc>
        <w:tc>
          <w:tcPr>
            <w:tcW w:w="1700" w:type="dxa"/>
          </w:tcPr>
          <w:p w:rsidR="000F64A1" w:rsidRPr="000F64A1" w:rsidRDefault="00D90ABA" w:rsidP="00D90AB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5228009634</w:t>
            </w:r>
          </w:p>
        </w:tc>
        <w:tc>
          <w:tcPr>
            <w:tcW w:w="2318" w:type="dxa"/>
          </w:tcPr>
          <w:p w:rsidR="000F64A1" w:rsidRPr="000F64A1" w:rsidRDefault="00D90ABA" w:rsidP="00D90AB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учреждение культуры «Историко-художественный музей»</w:t>
            </w:r>
          </w:p>
        </w:tc>
        <w:tc>
          <w:tcPr>
            <w:tcW w:w="1670" w:type="dxa"/>
          </w:tcPr>
          <w:p w:rsidR="000F64A1" w:rsidRDefault="00D90ABA" w:rsidP="00D90AB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Нижегородская область</w:t>
            </w:r>
          </w:p>
          <w:p w:rsidR="00D90ABA" w:rsidRPr="000F64A1" w:rsidRDefault="00D90ABA" w:rsidP="00D90AB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Семенов</w:t>
            </w:r>
          </w:p>
        </w:tc>
        <w:tc>
          <w:tcPr>
            <w:tcW w:w="1054" w:type="dxa"/>
          </w:tcPr>
          <w:p w:rsidR="000F64A1" w:rsidRPr="000F64A1" w:rsidRDefault="00D90ABA" w:rsidP="00D90AB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690" w:type="dxa"/>
          </w:tcPr>
          <w:p w:rsidR="000F64A1" w:rsidRPr="000F64A1" w:rsidRDefault="00D90ABA" w:rsidP="00D90AB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94" w:type="dxa"/>
          </w:tcPr>
          <w:p w:rsidR="000F64A1" w:rsidRPr="000F64A1" w:rsidRDefault="00D90ABA" w:rsidP="00D90AB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12" w:type="dxa"/>
          </w:tcPr>
          <w:p w:rsidR="000F64A1" w:rsidRPr="000F64A1" w:rsidRDefault="00D90ABA" w:rsidP="00D90AB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9" w:type="dxa"/>
          </w:tcPr>
          <w:p w:rsidR="000F64A1" w:rsidRPr="000F64A1" w:rsidRDefault="00D90ABA" w:rsidP="00D90AB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9" w:type="dxa"/>
          </w:tcPr>
          <w:p w:rsidR="000F64A1" w:rsidRPr="000F64A1" w:rsidRDefault="00D90ABA" w:rsidP="00D90AB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1D35B5" w:rsidRPr="000F64A1" w:rsidRDefault="0076042E">
      <w:pPr>
        <w:rPr>
          <w:rFonts w:ascii="Times New Roman" w:hAnsi="Times New Roman"/>
        </w:rPr>
      </w:pPr>
    </w:p>
    <w:p w:rsidR="00587A9B" w:rsidRPr="000F64A1" w:rsidRDefault="00587A9B">
      <w:pPr>
        <w:rPr>
          <w:rFonts w:ascii="Times New Roman" w:hAnsi="Times New Roman"/>
        </w:rPr>
      </w:pPr>
    </w:p>
    <w:p w:rsidR="00587A9B" w:rsidRPr="000F64A1" w:rsidRDefault="00587A9B">
      <w:pPr>
        <w:rPr>
          <w:rFonts w:ascii="Times New Roman" w:hAnsi="Times New Roman"/>
        </w:rPr>
      </w:pPr>
    </w:p>
    <w:sectPr w:rsidR="00587A9B" w:rsidRPr="000F64A1" w:rsidSect="003624DE">
      <w:pgSz w:w="16838" w:h="11906" w:orient="landscape"/>
      <w:pgMar w:top="1701" w:right="152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587A9B"/>
    <w:rsid w:val="000F64A1"/>
    <w:rsid w:val="001861DA"/>
    <w:rsid w:val="001B5F15"/>
    <w:rsid w:val="001B6A99"/>
    <w:rsid w:val="002449DD"/>
    <w:rsid w:val="002A3781"/>
    <w:rsid w:val="002D52FA"/>
    <w:rsid w:val="003624DE"/>
    <w:rsid w:val="003C15B7"/>
    <w:rsid w:val="0044044B"/>
    <w:rsid w:val="00587A9B"/>
    <w:rsid w:val="0076042E"/>
    <w:rsid w:val="007A22DF"/>
    <w:rsid w:val="00975CB6"/>
    <w:rsid w:val="00B769E3"/>
    <w:rsid w:val="00C52794"/>
    <w:rsid w:val="00CB7082"/>
    <w:rsid w:val="00D90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A9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7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750E6-B2F5-4BE5-95CC-1C1B0907C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137</Words>
  <Characters>784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Тараканова Елена</dc:creator>
  <cp:lastModifiedBy>Museum</cp:lastModifiedBy>
  <cp:revision>2</cp:revision>
  <dcterms:created xsi:type="dcterms:W3CDTF">2021-01-18T12:55:00Z</dcterms:created>
  <dcterms:modified xsi:type="dcterms:W3CDTF">2021-01-18T12:55:00Z</dcterms:modified>
</cp:coreProperties>
</file>